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4B1" w:rsidRPr="007954B1" w:rsidRDefault="007954B1" w:rsidP="007954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318" w:rsidRPr="005E1A68" w:rsidRDefault="000F6292" w:rsidP="000F6292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Аннотации к рабочим программам </w:t>
      </w:r>
      <w:r w:rsidR="00E03318" w:rsidRPr="005E1A68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E03318" w:rsidRPr="005E1A68" w:rsidRDefault="00E03318" w:rsidP="005E1A68">
      <w:pPr>
        <w:pStyle w:val="FR2"/>
        <w:ind w:firstLine="567"/>
        <w:jc w:val="both"/>
        <w:rPr>
          <w:b w:val="0"/>
          <w:sz w:val="24"/>
          <w:szCs w:val="24"/>
        </w:rPr>
      </w:pPr>
      <w:r w:rsidRPr="005E1A68">
        <w:rPr>
          <w:b w:val="0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E03318" w:rsidRPr="005E1A68" w:rsidRDefault="00E03318" w:rsidP="005E1A68">
      <w:pPr>
        <w:pStyle w:val="FR2"/>
        <w:ind w:firstLine="567"/>
        <w:jc w:val="both"/>
        <w:rPr>
          <w:b w:val="0"/>
          <w:sz w:val="24"/>
          <w:szCs w:val="24"/>
        </w:rPr>
      </w:pPr>
      <w:r w:rsidRPr="005E1A68">
        <w:rPr>
          <w:b w:val="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E03318" w:rsidRPr="005E1A68" w:rsidRDefault="00E03318" w:rsidP="005E1A68">
      <w:pPr>
        <w:pStyle w:val="FR2"/>
        <w:ind w:firstLine="567"/>
        <w:jc w:val="both"/>
        <w:rPr>
          <w:b w:val="0"/>
          <w:sz w:val="24"/>
          <w:szCs w:val="24"/>
        </w:rPr>
      </w:pPr>
      <w:r w:rsidRPr="005E1A68">
        <w:rPr>
          <w:b w:val="0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E03318" w:rsidRPr="005E1A68" w:rsidRDefault="00E03318" w:rsidP="005E1A68">
      <w:pPr>
        <w:pStyle w:val="FR2"/>
        <w:ind w:firstLine="567"/>
        <w:jc w:val="both"/>
        <w:rPr>
          <w:b w:val="0"/>
          <w:sz w:val="24"/>
          <w:szCs w:val="24"/>
        </w:rPr>
      </w:pPr>
      <w:r w:rsidRPr="005E1A68">
        <w:rPr>
          <w:b w:val="0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E03318" w:rsidRPr="005E1A68" w:rsidRDefault="00E03318" w:rsidP="005E1A68">
      <w:pPr>
        <w:pStyle w:val="FR2"/>
        <w:ind w:firstLine="567"/>
        <w:jc w:val="both"/>
        <w:rPr>
          <w:b w:val="0"/>
          <w:sz w:val="24"/>
          <w:szCs w:val="24"/>
        </w:rPr>
      </w:pPr>
      <w:r w:rsidRPr="005E1A68">
        <w:rPr>
          <w:b w:val="0"/>
          <w:sz w:val="24"/>
          <w:szCs w:val="24"/>
        </w:rPr>
        <w:t xml:space="preserve">Содержание обучения русскому языку отобрано и структурировано на основе компетентностного подхода. В соответствии с этим в </w:t>
      </w:r>
      <w:r w:rsidRPr="005E1A68">
        <w:rPr>
          <w:b w:val="0"/>
          <w:sz w:val="24"/>
          <w:szCs w:val="24"/>
          <w:lang w:val="en-US"/>
        </w:rPr>
        <w:t>V</w:t>
      </w:r>
      <w:r w:rsidRPr="005E1A68">
        <w:rPr>
          <w:b w:val="0"/>
          <w:sz w:val="24"/>
          <w:szCs w:val="24"/>
        </w:rPr>
        <w:t xml:space="preserve"> – </w:t>
      </w:r>
      <w:r w:rsidRPr="005E1A68">
        <w:rPr>
          <w:b w:val="0"/>
          <w:sz w:val="24"/>
          <w:szCs w:val="24"/>
          <w:lang w:val="en-US"/>
        </w:rPr>
        <w:t>IX</w:t>
      </w:r>
      <w:r w:rsidRPr="005E1A68">
        <w:rPr>
          <w:b w:val="0"/>
          <w:sz w:val="24"/>
          <w:szCs w:val="24"/>
        </w:rPr>
        <w:t xml:space="preserve"> классах формируются и развиваются коммуникативная, языковая, лингвистическая (языковедческая) и культуроведческая компетенции.</w:t>
      </w:r>
    </w:p>
    <w:p w:rsidR="00E03318" w:rsidRPr="005E1A68" w:rsidRDefault="00E03318" w:rsidP="005E1A6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Коммуникативная компетенция</w:t>
      </w:r>
      <w:r w:rsidRPr="005E1A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Языковая и лингвистическая (языковедческая) компетенции</w:t>
      </w:r>
      <w:r w:rsidRPr="005E1A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Культуроведческая компетенция</w:t>
      </w:r>
      <w:r w:rsidRPr="005E1A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ind w:right="-1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Курс русского языка для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Примерная программа для основной школы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Основная школа обеспечивает общекультурный уровень человека, позволяющий продолжить обучение в различных образовательных учреждениях: в средней полной школе, в средних специальных учебных заведениях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>Основные цели обучения русскому языку:</w:t>
      </w:r>
    </w:p>
    <w:p w:rsidR="00E03318" w:rsidRPr="005E1A68" w:rsidRDefault="00E03318" w:rsidP="005E1A68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воспитание гражданственности и патриотизма, воспитание интереса и любви к русскому языку;</w:t>
      </w:r>
    </w:p>
    <w:p w:rsidR="00E03318" w:rsidRPr="005E1A68" w:rsidRDefault="00E03318" w:rsidP="005E1A68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 русским литературным языком в разных сферах и ситуациях; обогащение словарного запаса;</w:t>
      </w:r>
    </w:p>
    <w:p w:rsidR="00E03318" w:rsidRPr="005E1A68" w:rsidRDefault="00E03318" w:rsidP="005E1A68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очки зрения нормативного соответствия  ситуации в сфере общения.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Данные цели обуславливают решение следующих задач:</w:t>
      </w:r>
    </w:p>
    <w:p w:rsidR="00E03318" w:rsidRPr="005E1A68" w:rsidRDefault="00E03318" w:rsidP="005E1A68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развитие всех видов речевой деятельности: чтение, аудирование, говорение, письмо;</w:t>
      </w:r>
    </w:p>
    <w:p w:rsidR="00E03318" w:rsidRPr="005E1A68" w:rsidRDefault="00E03318" w:rsidP="005E1A68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общеучебных умений и навыков: коммуникативных, интеллектуальных, информационных, организационных;</w:t>
      </w:r>
    </w:p>
    <w:p w:rsidR="00E03318" w:rsidRPr="005E1A68" w:rsidRDefault="00E03318" w:rsidP="005E1A68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Основные задачи курса русского языка закрепить и углубить знания, развить умения учащихся по фонетике и графике, лексике и фразеологии, грамматике и правописанию;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совершенствовать орфографическую и пунктуационную грамотность учащихся;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закрепить и расширить знания учащихся о тексте, совершенствуя в то же время навыки конструирования текстов;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дать общие сведения о языке;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обеспечить практическое использование лингвистических знаний и умений на уроках литературы, полноценное восприятие учащимися содержания литературного произведения через его художественно-языковую форму;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способствовать развитию речи и мышления учащихся на межпредметной основе.</w:t>
      </w:r>
    </w:p>
    <w:p w:rsidR="00E03318" w:rsidRPr="005E1A68" w:rsidRDefault="00E03318" w:rsidP="005E1A68">
      <w:pPr>
        <w:spacing w:line="240" w:lineRule="auto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Рабочая  программа по русскому языку для 5 класса создана на основе федерального компонента государственного стандарта основного общего образования, примерной программы основного общего образования по русскому языку и программы по русскому языку к учебнику 5-9  классов М.Т. Баранова, Т.А. Ладыженской, Н. М. Шанского (Программно-методические материалы: Русский язык 5-9 класс/  Сост. Л.И. Рыбченкова. – М.: Дрофа, 2002). Программа соответсвует уровню стандарта образования.</w:t>
      </w:r>
    </w:p>
    <w:p w:rsidR="00E03318" w:rsidRPr="005E1A68" w:rsidRDefault="00E03318" w:rsidP="003746AF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Курс русского языка в 6 классе общеобразовательной школы рассчитан на 210 учебных часов (6 часов в неделю). </w:t>
      </w:r>
      <w:r w:rsidRPr="005E1A68">
        <w:rPr>
          <w:rFonts w:ascii="Times New Roman" w:hAnsi="Times New Roman" w:cs="Times New Roman"/>
          <w:bCs/>
          <w:iCs/>
          <w:sz w:val="24"/>
          <w:szCs w:val="24"/>
        </w:rPr>
        <w:t>Настоящая рабочая программа составлена на основе</w:t>
      </w:r>
      <w:r w:rsidRPr="005E1A68">
        <w:rPr>
          <w:rFonts w:ascii="Times New Roman" w:hAnsi="Times New Roman" w:cs="Times New Roman"/>
          <w:sz w:val="24"/>
          <w:szCs w:val="24"/>
        </w:rPr>
        <w:t xml:space="preserve">  примерной программы основного общего образования по русскому языку, авторской  программы М. Т. Баранова, Т. А. Ладыженской, М., Просвещение, 2008 год.                                                                                                                                                                                                              В работе используется учебник русского языка для 6 класса (авторы М. Т. Баранов, Л. А. Тростенцова, Т. А. Ладыженская), М., Просвещение, 2012 год.</w:t>
      </w:r>
    </w:p>
    <w:p w:rsidR="00E03318" w:rsidRPr="007954B1" w:rsidRDefault="00E03318" w:rsidP="007954B1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«Русский язык 7 класс». Москва: Просвещение, </w:t>
      </w:r>
      <w:smartTag w:uri="urn:schemas-microsoft-com:office:smarttags" w:element="metricconverter">
        <w:smartTagPr>
          <w:attr w:name="ProductID" w:val="2011 г"/>
        </w:smartTagPr>
        <w:r w:rsidRPr="005E1A68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5E1A68">
        <w:rPr>
          <w:rFonts w:ascii="Times New Roman" w:hAnsi="Times New Roman" w:cs="Times New Roman"/>
          <w:sz w:val="24"/>
          <w:szCs w:val="24"/>
        </w:rPr>
        <w:t xml:space="preserve">. Авторы М. Т. Баранов, Т. А. Ладыженская, Л. А. Тростенцова, О. М. Александрова, Л. Т. Григорян, И. И. Кулибаба. К данному варианту программы прилагается методическое пособие Г. А. Богдановой «Уроки русского языка в 7 классе». Москва «Просвещение», </w:t>
      </w:r>
      <w:smartTag w:uri="urn:schemas-microsoft-com:office:smarttags" w:element="metricconverter">
        <w:smartTagPr>
          <w:attr w:name="ProductID" w:val="2001 г"/>
        </w:smartTagPr>
        <w:r w:rsidRPr="005E1A68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5E1A68">
        <w:rPr>
          <w:rFonts w:ascii="Times New Roman" w:hAnsi="Times New Roman" w:cs="Times New Roman"/>
          <w:sz w:val="24"/>
          <w:szCs w:val="24"/>
        </w:rPr>
        <w:t>. Рабочая программа в соответствии с программой основного общего образования по русскому языку рассчитана  на 1</w:t>
      </w:r>
      <w:r w:rsidR="003746AF">
        <w:rPr>
          <w:rFonts w:ascii="Times New Roman" w:hAnsi="Times New Roman" w:cs="Times New Roman"/>
          <w:sz w:val="24"/>
          <w:szCs w:val="24"/>
        </w:rPr>
        <w:t>05</w:t>
      </w:r>
      <w:r w:rsidRPr="005E1A68">
        <w:rPr>
          <w:rFonts w:ascii="Times New Roman" w:hAnsi="Times New Roman" w:cs="Times New Roman"/>
          <w:sz w:val="24"/>
          <w:szCs w:val="24"/>
        </w:rPr>
        <w:t xml:space="preserve"> часов  (из расчёта </w:t>
      </w:r>
      <w:r w:rsidR="003746AF">
        <w:rPr>
          <w:rFonts w:ascii="Times New Roman" w:hAnsi="Times New Roman" w:cs="Times New Roman"/>
          <w:sz w:val="24"/>
          <w:szCs w:val="24"/>
        </w:rPr>
        <w:t>3</w:t>
      </w:r>
      <w:r w:rsidR="007954B1">
        <w:rPr>
          <w:rFonts w:ascii="Times New Roman" w:hAnsi="Times New Roman" w:cs="Times New Roman"/>
          <w:sz w:val="24"/>
          <w:szCs w:val="24"/>
        </w:rPr>
        <w:t xml:space="preserve"> урока в неделю). </w:t>
      </w:r>
    </w:p>
    <w:p w:rsidR="00E03318" w:rsidRPr="005E1A68" w:rsidRDefault="00E03318" w:rsidP="005E1A68">
      <w:pPr>
        <w:spacing w:line="240" w:lineRule="auto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>Рабочая  программа по русскому языку для 8 класса создана на основе федерального компонента государственного стандарта основного общего образования, примерной программы основного общего образования по русскому языку и программы по русскому языку к учебнику 5-9  классов М.Т. Баранова, Т.А. Ладыженской, Н. М. Шанского (Программно-методические материалы: Русский язык 5-9 класс/  Сост. Л.И. Рыбченкова. – М.: Дрофа, 2002). Программа соответствует уровню стандарта образования.</w:t>
      </w:r>
    </w:p>
    <w:p w:rsidR="00E03318" w:rsidRPr="005E1A68" w:rsidRDefault="00E03318" w:rsidP="005E1A6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«Русский язык - 9 класс». Москва: Просвещение, </w:t>
      </w:r>
      <w:smartTag w:uri="urn:schemas-microsoft-com:office:smarttags" w:element="metricconverter">
        <w:smartTagPr>
          <w:attr w:name="ProductID" w:val="2010 г"/>
        </w:smartTagPr>
        <w:r w:rsidRPr="005E1A68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E1A68">
        <w:rPr>
          <w:rFonts w:ascii="Times New Roman" w:hAnsi="Times New Roman" w:cs="Times New Roman"/>
          <w:sz w:val="24"/>
          <w:szCs w:val="24"/>
        </w:rPr>
        <w:t xml:space="preserve">. Авторы Л. А. Тростенцова, Т. А. Ладыженская, А. Д. Дейкина, О. М. Александрова. К данному варианту программы прилагается методическое пособие Г. А. Богдановой «Уроки русского языка в 9 классе». Москва, «Просвещение», </w:t>
      </w:r>
      <w:smartTag w:uri="urn:schemas-microsoft-com:office:smarttags" w:element="metricconverter">
        <w:smartTagPr>
          <w:attr w:name="ProductID" w:val="2008 г"/>
        </w:smartTagPr>
        <w:r w:rsidRPr="005E1A68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5E1A68">
        <w:rPr>
          <w:rFonts w:ascii="Times New Roman" w:hAnsi="Times New Roman" w:cs="Times New Roman"/>
          <w:sz w:val="24"/>
          <w:szCs w:val="24"/>
        </w:rPr>
        <w:t xml:space="preserve">. Рабочая программа в соответствии с программой основного общего образования по русскому языку рассчитана  на 105 часов (из расчёта 3 урока в неделю). </w:t>
      </w:r>
    </w:p>
    <w:p w:rsidR="00E03318" w:rsidRPr="005E1A68" w:rsidRDefault="00E03318" w:rsidP="005E1A68">
      <w:pPr>
        <w:widowControl w:val="0"/>
        <w:tabs>
          <w:tab w:val="left" w:pos="93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     Рабочая программа для 10 класса составлена на основе государственного стандарта общего образования, примерной программы среднего полного общего образования по рус</w:t>
      </w:r>
      <w:r w:rsidRPr="005E1A68">
        <w:rPr>
          <w:rFonts w:ascii="Times New Roman" w:hAnsi="Times New Roman" w:cs="Times New Roman"/>
          <w:sz w:val="24"/>
          <w:szCs w:val="24"/>
        </w:rPr>
        <w:softHyphen/>
        <w:t xml:space="preserve">скому языку (базовый уровень); для 10 класса, кроме вышеперечисленного, - на основе «Программы по русскому языку для 10-11 классов общеобразовательных учреждений» / А.И. Власенков // Программно-методические материалы. Русский язык. 10-11 классы / сост. Л. М. Рыбченкова. - М.: Дрофа, 2007. </w:t>
      </w:r>
      <w:bookmarkStart w:id="0" w:name="_GoBack"/>
      <w:bookmarkEnd w:id="0"/>
    </w:p>
    <w:sectPr w:rsidR="00E03318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1AE" w:rsidRDefault="00A771AE" w:rsidP="00B22509">
      <w:pPr>
        <w:spacing w:after="0" w:line="240" w:lineRule="auto"/>
      </w:pPr>
      <w:r>
        <w:separator/>
      </w:r>
    </w:p>
  </w:endnote>
  <w:endnote w:type="continuationSeparator" w:id="0">
    <w:p w:rsidR="00A771AE" w:rsidRDefault="00A771AE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1AE" w:rsidRDefault="00A771AE" w:rsidP="00B22509">
      <w:pPr>
        <w:spacing w:after="0" w:line="240" w:lineRule="auto"/>
      </w:pPr>
      <w:r>
        <w:separator/>
      </w:r>
    </w:p>
  </w:footnote>
  <w:footnote w:type="continuationSeparator" w:id="0">
    <w:p w:rsidR="00A771AE" w:rsidRDefault="00A771AE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07013"/>
    <w:rsid w:val="00020429"/>
    <w:rsid w:val="00040638"/>
    <w:rsid w:val="000558E6"/>
    <w:rsid w:val="00070B18"/>
    <w:rsid w:val="000F5FFE"/>
    <w:rsid w:val="000F6292"/>
    <w:rsid w:val="0012654A"/>
    <w:rsid w:val="00172339"/>
    <w:rsid w:val="00210111"/>
    <w:rsid w:val="00233C6F"/>
    <w:rsid w:val="002B746D"/>
    <w:rsid w:val="00340C16"/>
    <w:rsid w:val="0036386A"/>
    <w:rsid w:val="003746AF"/>
    <w:rsid w:val="003B5600"/>
    <w:rsid w:val="00490D43"/>
    <w:rsid w:val="004E1763"/>
    <w:rsid w:val="00523C29"/>
    <w:rsid w:val="00574C11"/>
    <w:rsid w:val="005E1A68"/>
    <w:rsid w:val="006151A7"/>
    <w:rsid w:val="007954B1"/>
    <w:rsid w:val="007E23B7"/>
    <w:rsid w:val="008140E1"/>
    <w:rsid w:val="00A4545E"/>
    <w:rsid w:val="00A771AE"/>
    <w:rsid w:val="00B22509"/>
    <w:rsid w:val="00B84E71"/>
    <w:rsid w:val="00C50FAF"/>
    <w:rsid w:val="00DE19AA"/>
    <w:rsid w:val="00DE3A97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9</cp:revision>
  <dcterms:created xsi:type="dcterms:W3CDTF">2015-03-11T08:57:00Z</dcterms:created>
  <dcterms:modified xsi:type="dcterms:W3CDTF">2015-03-11T11:46:00Z</dcterms:modified>
</cp:coreProperties>
</file>